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E6F64D" w14:textId="77777777" w:rsidR="005D79C4" w:rsidRPr="005D79C4" w:rsidRDefault="005D79C4" w:rsidP="005D79C4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Olivya Pastis</w:t>
      </w:r>
    </w:p>
    <w:p w14:paraId="6083C52F" w14:textId="77777777" w:rsidR="005D79C4" w:rsidRPr="005D79C4" w:rsidRDefault="005D79C4" w:rsidP="005D79C4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Professor Levkoff</w:t>
      </w:r>
    </w:p>
    <w:p w14:paraId="3A30746A" w14:textId="77777777" w:rsidR="005D79C4" w:rsidRPr="005D79C4" w:rsidRDefault="005D79C4" w:rsidP="005D79C4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ECON 494</w:t>
      </w:r>
    </w:p>
    <w:p w14:paraId="3B049DCA" w14:textId="71693E35" w:rsidR="005D79C4" w:rsidRPr="005D79C4" w:rsidRDefault="005D79C4" w:rsidP="005D79C4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25 October 2020</w:t>
      </w:r>
    </w:p>
    <w:p w14:paraId="05476158" w14:textId="0341172F" w:rsidR="005D79C4" w:rsidRDefault="005D79C4" w:rsidP="005D79C4">
      <w:pPr>
        <w:ind w:firstLine="0"/>
        <w:jc w:val="center"/>
        <w:rPr>
          <w:rFonts w:asciiTheme="majorHAnsi" w:eastAsiaTheme="majorEastAsia" w:hAnsiTheme="majorHAnsi" w:cstheme="majorBidi"/>
          <w:spacing w:val="-10"/>
          <w:kern w:val="28"/>
        </w:rPr>
      </w:pPr>
      <w:r w:rsidRPr="005D79C4">
        <w:rPr>
          <w:rFonts w:asciiTheme="majorHAnsi" w:eastAsiaTheme="majorEastAsia" w:hAnsiTheme="majorHAnsi" w:cstheme="majorBidi"/>
          <w:spacing w:val="-10"/>
          <w:kern w:val="28"/>
        </w:rPr>
        <w:t>Project I Written Report</w:t>
      </w:r>
    </w:p>
    <w:p w14:paraId="16CB5718" w14:textId="52AA80BF" w:rsidR="005D79C4" w:rsidRDefault="005D79C4" w:rsidP="005D79C4">
      <w:p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 xml:space="preserve">Through Gapminder, I chose to use the variables of child mortality, population, median age, life expectancy, and the employment rate for individuals 15+ 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 xml:space="preserve">within the year 2019 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in order to compare how income affects them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 xml:space="preserve"> within every country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 xml:space="preserve">. I began collecting my data by compiling 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the 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 xml:space="preserve">six different data sources into one Excel sheet 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>as a means of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 xml:space="preserve"> construct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>ing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 xml:space="preserve"> a cross-sectional dataset. 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 xml:space="preserve">I organized the columns by using the six variables and year as the headers, and organized the rows for each country alphabetically along with the respective data from each variable. </w:t>
      </w:r>
      <w:r w:rsidRPr="005D79C4">
        <w:rPr>
          <w:rFonts w:ascii="Times New Roman" w:eastAsia="Times New Roman" w:hAnsi="Times New Roman" w:cs="Times New Roman"/>
          <w:color w:val="000000"/>
          <w:lang w:eastAsia="en-US"/>
        </w:rPr>
        <w:t>Then, I proceeded to open the Excel file through RStudio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, through which </w:t>
      </w:r>
      <w:r w:rsidR="00D14C58">
        <w:rPr>
          <w:rFonts w:ascii="Times New Roman" w:eastAsia="Times New Roman" w:hAnsi="Times New Roman" w:cs="Times New Roman"/>
          <w:color w:val="000000"/>
          <w:lang w:eastAsia="en-US"/>
        </w:rPr>
        <w:t xml:space="preserve">the data was </w:t>
      </w:r>
      <w:r w:rsidR="00AE652A">
        <w:rPr>
          <w:rFonts w:ascii="Times New Roman" w:eastAsia="Times New Roman" w:hAnsi="Times New Roman" w:cs="Times New Roman"/>
          <w:color w:val="000000"/>
          <w:lang w:eastAsia="en-US"/>
        </w:rPr>
        <w:t>cleanly inputted</w:t>
      </w:r>
      <w:r w:rsidR="00D14C58">
        <w:rPr>
          <w:rFonts w:ascii="Times New Roman" w:eastAsia="Times New Roman" w:hAnsi="Times New Roman" w:cs="Times New Roman"/>
          <w:color w:val="000000"/>
          <w:lang w:eastAsia="en-US"/>
        </w:rPr>
        <w:t xml:space="preserve"> into its respective columns and rows.</w:t>
      </w:r>
      <w:r w:rsidR="00A67B4C">
        <w:rPr>
          <w:rFonts w:ascii="Times New Roman" w:eastAsia="Times New Roman" w:hAnsi="Times New Roman" w:cs="Times New Roman"/>
          <w:color w:val="000000"/>
          <w:lang w:eastAsia="en-US"/>
        </w:rPr>
        <w:t xml:space="preserve"> </w:t>
      </w:r>
    </w:p>
    <w:p w14:paraId="721A0643" w14:textId="2854173F" w:rsidR="00247911" w:rsidRDefault="00247911" w:rsidP="005D79C4">
      <w:p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Despite </w:t>
      </w:r>
      <w:r w:rsidR="0047748A">
        <w:rPr>
          <w:rFonts w:ascii="Times New Roman" w:eastAsia="Times New Roman" w:hAnsi="Times New Roman" w:cs="Times New Roman"/>
          <w:color w:val="000000"/>
          <w:lang w:eastAsia="en-US"/>
        </w:rPr>
        <w:t>a lack of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 obvious indicators of disorganized data, I took steps to ensure it was optimally clean by coding NA for missing values and </w:t>
      </w:r>
      <w:r w:rsidR="00511A1D">
        <w:rPr>
          <w:rFonts w:ascii="Times New Roman" w:eastAsia="Times New Roman" w:hAnsi="Times New Roman" w:cs="Times New Roman"/>
          <w:color w:val="000000"/>
          <w:lang w:eastAsia="en-US"/>
        </w:rPr>
        <w:t>utilizing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 deletion when necessary. </w:t>
      </w:r>
      <w:r w:rsidR="007972D7">
        <w:rPr>
          <w:rFonts w:ascii="Times New Roman" w:eastAsia="Times New Roman" w:hAnsi="Times New Roman" w:cs="Times New Roman"/>
          <w:color w:val="000000"/>
          <w:lang w:eastAsia="en-US"/>
        </w:rPr>
        <w:t>I created a new dataset</w:t>
      </w:r>
      <w:r w:rsidR="00050643">
        <w:rPr>
          <w:rFonts w:ascii="Times New Roman" w:eastAsia="Times New Roman" w:hAnsi="Times New Roman" w:cs="Times New Roman"/>
          <w:color w:val="000000"/>
          <w:lang w:eastAsia="en-US"/>
        </w:rPr>
        <w:t>, Project_1,</w:t>
      </w:r>
      <w:r w:rsidR="007972D7">
        <w:rPr>
          <w:rFonts w:ascii="Times New Roman" w:eastAsia="Times New Roman" w:hAnsi="Times New Roman" w:cs="Times New Roman"/>
          <w:color w:val="000000"/>
          <w:lang w:eastAsia="en-US"/>
        </w:rPr>
        <w:t xml:space="preserve"> to compare any changes made from assigning NA to </w:t>
      </w:r>
      <w:r w:rsidR="00595EE3">
        <w:rPr>
          <w:rFonts w:ascii="Times New Roman" w:eastAsia="Times New Roman" w:hAnsi="Times New Roman" w:cs="Times New Roman"/>
          <w:color w:val="000000"/>
          <w:lang w:eastAsia="en-US"/>
        </w:rPr>
        <w:t>invalid/outlier</w:t>
      </w:r>
      <w:r w:rsidR="007972D7">
        <w:rPr>
          <w:rFonts w:ascii="Times New Roman" w:eastAsia="Times New Roman" w:hAnsi="Times New Roman" w:cs="Times New Roman"/>
          <w:color w:val="000000"/>
          <w:lang w:eastAsia="en-US"/>
        </w:rPr>
        <w:t xml:space="preserve"> values, but the dimensions of the new dataset</w:t>
      </w:r>
      <w:r w:rsidR="00050643">
        <w:rPr>
          <w:rFonts w:ascii="Times New Roman" w:eastAsia="Times New Roman" w:hAnsi="Times New Roman" w:cs="Times New Roman"/>
          <w:color w:val="000000"/>
          <w:lang w:eastAsia="en-US"/>
        </w:rPr>
        <w:t xml:space="preserve"> </w:t>
      </w:r>
      <w:r w:rsidR="007972D7">
        <w:rPr>
          <w:rFonts w:ascii="Times New Roman" w:eastAsia="Times New Roman" w:hAnsi="Times New Roman" w:cs="Times New Roman"/>
          <w:color w:val="000000"/>
          <w:lang w:eastAsia="en-US"/>
        </w:rPr>
        <w:t xml:space="preserve">were exactly the same. </w:t>
      </w:r>
      <w:r w:rsidR="004F4FA7">
        <w:rPr>
          <w:rFonts w:ascii="Times New Roman" w:eastAsia="Times New Roman" w:hAnsi="Times New Roman" w:cs="Times New Roman"/>
          <w:color w:val="000000"/>
          <w:lang w:eastAsia="en-US"/>
        </w:rPr>
        <w:t>Since I ensured the data was cleanly compiled in Microsoft Excel onto one sheet, I did not need to rename column headers or recode any data.</w:t>
      </w:r>
    </w:p>
    <w:p w14:paraId="3D0C8535" w14:textId="20511FCF" w:rsidR="00FE4159" w:rsidRPr="005D79C4" w:rsidRDefault="00FE4159" w:rsidP="005D79C4">
      <w:pPr>
        <w:suppressAutoHyphens w:val="0"/>
        <w:rPr>
          <w:rFonts w:ascii="Times New Roman" w:eastAsia="Times New Roman" w:hAnsi="Times New Roman" w:cs="Times New Roman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>Furthermore, I created several visualizations in order to depict and analyze unique types of graphs in order to display any relationships among the variables.</w:t>
      </w:r>
      <w:r w:rsidR="009B7612">
        <w:rPr>
          <w:rFonts w:ascii="Times New Roman" w:eastAsia="Times New Roman" w:hAnsi="Times New Roman" w:cs="Times New Roman"/>
          <w:color w:val="000000"/>
          <w:lang w:eastAsia="en-US"/>
        </w:rPr>
        <w:t xml:space="preserve"> </w:t>
      </w:r>
      <w:r w:rsidR="004C1C2F">
        <w:rPr>
          <w:rFonts w:ascii="Times New Roman" w:eastAsia="Times New Roman" w:hAnsi="Times New Roman" w:cs="Times New Roman"/>
          <w:color w:val="000000"/>
          <w:lang w:eastAsia="en-US"/>
        </w:rPr>
        <w:t xml:space="preserve">I used income per person as my </w:t>
      </w:r>
      <w:r w:rsidR="00977E00">
        <w:rPr>
          <w:rFonts w:ascii="Times New Roman" w:eastAsia="Times New Roman" w:hAnsi="Times New Roman" w:cs="Times New Roman"/>
          <w:color w:val="000000"/>
          <w:lang w:eastAsia="en-US"/>
        </w:rPr>
        <w:t>primary</w:t>
      </w:r>
      <w:r w:rsidR="004C1C2F">
        <w:rPr>
          <w:rFonts w:ascii="Times New Roman" w:eastAsia="Times New Roman" w:hAnsi="Times New Roman" w:cs="Times New Roman"/>
          <w:color w:val="000000"/>
          <w:lang w:eastAsia="en-US"/>
        </w:rPr>
        <w:t xml:space="preserve"> variable for comparison against the five other variables as a means of determining some kind of relation. </w:t>
      </w:r>
    </w:p>
    <w:p w14:paraId="53A0FAA2" w14:textId="6C86DD4E" w:rsidR="009E1682" w:rsidRPr="009E1682" w:rsidRDefault="0000144B" w:rsidP="009E1682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00144B">
        <w:rPr>
          <w:rFonts w:ascii="Times New Roman" w:eastAsia="Times New Roman" w:hAnsi="Times New Roman" w:cs="Times New Roman"/>
          <w:noProof/>
          <w:lang w:eastAsia="en-US"/>
        </w:rPr>
        <w:lastRenderedPageBreak/>
        <w:drawing>
          <wp:inline distT="0" distB="0" distL="0" distR="0" wp14:anchorId="62E8FBEC" wp14:editId="66F87CC8">
            <wp:extent cx="2895600" cy="3081033"/>
            <wp:effectExtent l="0" t="0" r="0" b="5080"/>
            <wp:docPr id="2" name="Picture 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hist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3092" cy="309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642B6" w14:textId="77777777" w:rsidR="009E1682" w:rsidRDefault="009E1682" w:rsidP="00A87056">
      <w:p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</w:p>
    <w:p w14:paraId="4067FB48" w14:textId="65D7EF5A" w:rsidR="00A005B8" w:rsidRDefault="00A005B8" w:rsidP="00A87056">
      <w:p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As displayed above, 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I made a frequency histogram to illustrate </w:t>
      </w:r>
      <w:r w:rsidR="00122A8E">
        <w:rPr>
          <w:rFonts w:ascii="Times New Roman" w:eastAsia="Times New Roman" w:hAnsi="Times New Roman" w:cs="Times New Roman"/>
          <w:color w:val="000000"/>
          <w:lang w:eastAsia="en-US"/>
        </w:rPr>
        <w:t xml:space="preserve">a summary of </w:t>
      </w:r>
      <w:r>
        <w:rPr>
          <w:rFonts w:ascii="Times New Roman" w:eastAsia="Times New Roman" w:hAnsi="Times New Roman" w:cs="Times New Roman"/>
          <w:color w:val="000000"/>
          <w:lang w:eastAsia="en-US"/>
        </w:rPr>
        <w:t>the distribution of income</w:t>
      </w:r>
      <w:r w:rsidR="007F2A8B">
        <w:rPr>
          <w:rFonts w:ascii="Times New Roman" w:eastAsia="Times New Roman" w:hAnsi="Times New Roman" w:cs="Times New Roman"/>
          <w:color w:val="000000"/>
          <w:lang w:eastAsia="en-US"/>
        </w:rPr>
        <w:t xml:space="preserve"> per </w:t>
      </w:r>
      <w:r w:rsidR="00122A8E">
        <w:rPr>
          <w:rFonts w:ascii="Times New Roman" w:eastAsia="Times New Roman" w:hAnsi="Times New Roman" w:cs="Times New Roman"/>
          <w:color w:val="000000"/>
          <w:lang w:eastAsia="en-US"/>
        </w:rPr>
        <w:t>person</w:t>
      </w:r>
      <w:r>
        <w:rPr>
          <w:rFonts w:ascii="Times New Roman" w:eastAsia="Times New Roman" w:hAnsi="Times New Roman" w:cs="Times New Roman"/>
          <w:color w:val="000000"/>
          <w:lang w:eastAsia="en-US"/>
        </w:rPr>
        <w:t xml:space="preserve"> among all the countries</w:t>
      </w:r>
      <w:r w:rsidR="00122A8E">
        <w:rPr>
          <w:rFonts w:ascii="Times New Roman" w:eastAsia="Times New Roman" w:hAnsi="Times New Roman" w:cs="Times New Roman"/>
          <w:color w:val="000000"/>
          <w:lang w:eastAsia="en-US"/>
        </w:rPr>
        <w:t xml:space="preserve"> using a density scale for the vertical axis</w:t>
      </w:r>
      <w:r w:rsidR="006E3929">
        <w:rPr>
          <w:rFonts w:ascii="Times New Roman" w:eastAsia="Times New Roman" w:hAnsi="Times New Roman" w:cs="Times New Roman"/>
          <w:color w:val="000000"/>
          <w:lang w:eastAsia="en-US"/>
        </w:rPr>
        <w:t>. Given the miniscule density percentages, the data varies</w:t>
      </w:r>
      <w:r w:rsidR="00122A8E">
        <w:rPr>
          <w:rFonts w:ascii="Times New Roman" w:eastAsia="Times New Roman" w:hAnsi="Times New Roman" w:cs="Times New Roman"/>
          <w:color w:val="000000"/>
          <w:lang w:eastAsia="en-US"/>
        </w:rPr>
        <w:t xml:space="preserve"> significantly and showcases a positively skewed distribution of data for the income per person in terms of GDP/capita.</w:t>
      </w:r>
      <w:r w:rsidR="006E3929">
        <w:rPr>
          <w:rFonts w:ascii="Times New Roman" w:eastAsia="Times New Roman" w:hAnsi="Times New Roman" w:cs="Times New Roman"/>
          <w:color w:val="000000"/>
          <w:lang w:eastAsia="en-US"/>
        </w:rPr>
        <w:t xml:space="preserve"> </w:t>
      </w:r>
      <w:r w:rsidR="00B1006A">
        <w:rPr>
          <w:rFonts w:ascii="Times New Roman" w:eastAsia="Times New Roman" w:hAnsi="Times New Roman" w:cs="Times New Roman"/>
          <w:color w:val="000000"/>
          <w:lang w:eastAsia="en-US"/>
        </w:rPr>
        <w:t xml:space="preserve">According to the data, global income </w:t>
      </w:r>
      <w:r w:rsidR="00977E00">
        <w:rPr>
          <w:rFonts w:ascii="Times New Roman" w:eastAsia="Times New Roman" w:hAnsi="Times New Roman" w:cs="Times New Roman"/>
          <w:color w:val="000000"/>
          <w:lang w:eastAsia="en-US"/>
        </w:rPr>
        <w:t>main</w:t>
      </w:r>
      <w:r w:rsidR="00B1006A">
        <w:rPr>
          <w:rFonts w:ascii="Times New Roman" w:eastAsia="Times New Roman" w:hAnsi="Times New Roman" w:cs="Times New Roman"/>
          <w:color w:val="000000"/>
          <w:lang w:eastAsia="en-US"/>
        </w:rPr>
        <w:t>ly comprises lower values</w:t>
      </w:r>
      <w:r w:rsidR="00555C36">
        <w:rPr>
          <w:rFonts w:ascii="Times New Roman" w:eastAsia="Times New Roman" w:hAnsi="Times New Roman" w:cs="Times New Roman"/>
          <w:color w:val="000000"/>
          <w:lang w:eastAsia="en-US"/>
        </w:rPr>
        <w:t xml:space="preserve"> and has a median of $12,000</w:t>
      </w:r>
      <w:r w:rsidR="00B1006A">
        <w:rPr>
          <w:rFonts w:ascii="Times New Roman" w:eastAsia="Times New Roman" w:hAnsi="Times New Roman" w:cs="Times New Roman"/>
          <w:color w:val="000000"/>
          <w:lang w:eastAsia="en-US"/>
        </w:rPr>
        <w:t xml:space="preserve">, which makes sense given the </w:t>
      </w:r>
      <w:r w:rsidR="007F2A8B">
        <w:rPr>
          <w:rFonts w:ascii="Times New Roman" w:eastAsia="Times New Roman" w:hAnsi="Times New Roman" w:cs="Times New Roman"/>
          <w:color w:val="000000"/>
          <w:lang w:eastAsia="en-US"/>
        </w:rPr>
        <w:t xml:space="preserve">poor </w:t>
      </w:r>
      <w:r w:rsidR="00B1006A">
        <w:rPr>
          <w:rFonts w:ascii="Times New Roman" w:eastAsia="Times New Roman" w:hAnsi="Times New Roman" w:cs="Times New Roman"/>
          <w:color w:val="000000"/>
          <w:lang w:eastAsia="en-US"/>
        </w:rPr>
        <w:t xml:space="preserve">economic conditions of </w:t>
      </w:r>
      <w:r w:rsidR="007F2A8B">
        <w:rPr>
          <w:rFonts w:ascii="Times New Roman" w:eastAsia="Times New Roman" w:hAnsi="Times New Roman" w:cs="Times New Roman"/>
          <w:color w:val="000000"/>
          <w:lang w:eastAsia="en-US"/>
        </w:rPr>
        <w:t>numerous</w:t>
      </w:r>
      <w:r w:rsidR="00B1006A">
        <w:rPr>
          <w:rFonts w:ascii="Times New Roman" w:eastAsia="Times New Roman" w:hAnsi="Times New Roman" w:cs="Times New Roman"/>
          <w:color w:val="000000"/>
          <w:lang w:eastAsia="en-US"/>
        </w:rPr>
        <w:t xml:space="preserve"> countries.</w:t>
      </w:r>
    </w:p>
    <w:p w14:paraId="33552B4D" w14:textId="7C9D8CAF" w:rsidR="00F90A43" w:rsidRDefault="006A3D05" w:rsidP="005D79C4">
      <w:pPr>
        <w:suppressAutoHyphens w:val="0"/>
        <w:ind w:firstLine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noProof/>
          <w:color w:val="000000"/>
          <w:lang w:eastAsia="en-US"/>
        </w:rPr>
        <w:lastRenderedPageBreak/>
        <w:drawing>
          <wp:inline distT="0" distB="0" distL="0" distR="0" wp14:anchorId="432B037F" wp14:editId="1DABCD73">
            <wp:extent cx="2985846" cy="3177057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047" cy="318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0893" w14:textId="77777777" w:rsidR="006A3D05" w:rsidRDefault="006A3D05" w:rsidP="005D79C4">
      <w:pPr>
        <w:suppressAutoHyphens w:val="0"/>
        <w:ind w:firstLine="0"/>
        <w:rPr>
          <w:rFonts w:ascii="Times New Roman" w:eastAsia="Times New Roman" w:hAnsi="Times New Roman" w:cs="Times New Roman"/>
          <w:color w:val="000000"/>
          <w:lang w:eastAsia="en-US"/>
        </w:rPr>
      </w:pPr>
    </w:p>
    <w:p w14:paraId="0C38A69C" w14:textId="6069A26C" w:rsidR="00D9577D" w:rsidRDefault="00555C36" w:rsidP="009A6F6F">
      <w:pPr>
        <w:suppressAutoHyphens w:val="0"/>
        <w:rPr>
          <w:rFonts w:ascii="Times New Roman" w:eastAsia="Times New Roman" w:hAnsi="Times New Roman" w:cs="Times New Roman"/>
          <w:color w:val="000000"/>
          <w:lang w:eastAsia="en-US"/>
        </w:rPr>
      </w:pPr>
      <w:r>
        <w:rPr>
          <w:rFonts w:ascii="Times New Roman" w:eastAsia="Times New Roman" w:hAnsi="Times New Roman" w:cs="Times New Roman"/>
          <w:color w:val="000000"/>
          <w:lang w:eastAsia="en-US"/>
        </w:rPr>
        <w:t>I</w:t>
      </w:r>
      <w:r w:rsidR="00D9577D">
        <w:rPr>
          <w:rFonts w:ascii="Times New Roman" w:eastAsia="Times New Roman" w:hAnsi="Times New Roman" w:cs="Times New Roman"/>
          <w:color w:val="000000"/>
          <w:lang w:eastAsia="en-US"/>
        </w:rPr>
        <w:t xml:space="preserve"> </w:t>
      </w:r>
      <w:r w:rsidR="005E3E07">
        <w:rPr>
          <w:rFonts w:ascii="Times New Roman" w:eastAsia="Times New Roman" w:hAnsi="Times New Roman" w:cs="Times New Roman"/>
          <w:color w:val="000000"/>
          <w:lang w:eastAsia="en-US"/>
        </w:rPr>
        <w:t xml:space="preserve">also </w:t>
      </w:r>
      <w:r w:rsidR="00D9577D">
        <w:rPr>
          <w:rFonts w:ascii="Times New Roman" w:eastAsia="Times New Roman" w:hAnsi="Times New Roman" w:cs="Times New Roman"/>
          <w:color w:val="000000"/>
          <w:lang w:eastAsia="en-US"/>
        </w:rPr>
        <w:t xml:space="preserve">used a scatterplot to illustrate the </w:t>
      </w:r>
      <w:r w:rsidR="00D44C94">
        <w:rPr>
          <w:rFonts w:ascii="Times New Roman" w:eastAsia="Times New Roman" w:hAnsi="Times New Roman" w:cs="Times New Roman"/>
          <w:color w:val="000000"/>
          <w:lang w:eastAsia="en-US"/>
        </w:rPr>
        <w:t xml:space="preserve">weak, </w:t>
      </w:r>
      <w:r w:rsidR="00D9577D">
        <w:rPr>
          <w:rFonts w:ascii="Times New Roman" w:eastAsia="Times New Roman" w:hAnsi="Times New Roman" w:cs="Times New Roman"/>
          <w:color w:val="000000"/>
          <w:lang w:eastAsia="en-US"/>
        </w:rPr>
        <w:t>indirectly proportional relationship between income per person and child mortality</w:t>
      </w:r>
      <w:r w:rsidR="00D44C94">
        <w:rPr>
          <w:rFonts w:ascii="Times New Roman" w:eastAsia="Times New Roman" w:hAnsi="Times New Roman" w:cs="Times New Roman"/>
          <w:color w:val="000000"/>
          <w:lang w:eastAsia="en-US"/>
        </w:rPr>
        <w:t xml:space="preserve">. </w:t>
      </w:r>
      <w:r w:rsidR="00FA7613">
        <w:rPr>
          <w:rFonts w:ascii="Times New Roman" w:eastAsia="Times New Roman" w:hAnsi="Times New Roman" w:cs="Times New Roman"/>
          <w:color w:val="000000"/>
          <w:lang w:eastAsia="en-US"/>
        </w:rPr>
        <w:t>Along with many outliers, there appears to be a lack of a sufficient relationship between these two variables, given the cluster towards low rates of child mortality</w:t>
      </w:r>
      <w:r w:rsidR="00B56846">
        <w:rPr>
          <w:rFonts w:ascii="Times New Roman" w:eastAsia="Times New Roman" w:hAnsi="Times New Roman" w:cs="Times New Roman"/>
          <w:color w:val="000000"/>
          <w:lang w:eastAsia="en-US"/>
        </w:rPr>
        <w:t xml:space="preserve"> regardless of income per person.</w:t>
      </w:r>
      <w:r w:rsidR="005E3E07">
        <w:rPr>
          <w:rFonts w:ascii="Times New Roman" w:eastAsia="Times New Roman" w:hAnsi="Times New Roman" w:cs="Times New Roman"/>
          <w:color w:val="000000"/>
          <w:lang w:eastAsia="en-US"/>
        </w:rPr>
        <w:t xml:space="preserve"> Overall, an indirect relationship cannot be established between income per person and child mortality based on the data and graph.</w:t>
      </w:r>
    </w:p>
    <w:p w14:paraId="058102FF" w14:textId="637AFD67" w:rsidR="00A87056" w:rsidRPr="005D79C4" w:rsidRDefault="00A87056" w:rsidP="005D79C4">
      <w:pPr>
        <w:suppressAutoHyphens w:val="0"/>
        <w:ind w:firstLine="0"/>
        <w:rPr>
          <w:rFonts w:ascii="Times New Roman" w:eastAsia="Times New Roman" w:hAnsi="Times New Roman" w:cs="Times New Roman"/>
          <w:lang w:eastAsia="en-US"/>
        </w:rPr>
      </w:pPr>
      <w:r w:rsidRPr="00A87056">
        <w:rPr>
          <w:rFonts w:ascii="Times New Roman" w:eastAsia="Times New Roman" w:hAnsi="Times New Roman" w:cs="Times New Roman"/>
          <w:lang w:eastAsia="en-US"/>
        </w:rPr>
        <w:lastRenderedPageBreak/>
        <w:drawing>
          <wp:inline distT="0" distB="0" distL="0" distR="0" wp14:anchorId="00583F73" wp14:editId="3361F46C">
            <wp:extent cx="3273319" cy="3482940"/>
            <wp:effectExtent l="0" t="0" r="381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1893" cy="349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49B4" w14:textId="77777777" w:rsidR="009E1682" w:rsidRDefault="00A87056" w:rsidP="005D79C4">
      <w:pPr>
        <w:ind w:firstLine="0"/>
        <w:rPr>
          <w:rFonts w:asciiTheme="majorHAnsi" w:eastAsiaTheme="majorEastAsia" w:hAnsiTheme="majorHAnsi" w:cstheme="majorBidi"/>
          <w:spacing w:val="-10"/>
          <w:kern w:val="28"/>
        </w:rPr>
      </w:pPr>
      <w:r>
        <w:rPr>
          <w:rFonts w:asciiTheme="majorHAnsi" w:eastAsiaTheme="majorEastAsia" w:hAnsiTheme="majorHAnsi" w:cstheme="majorBidi"/>
          <w:spacing w:val="-10"/>
          <w:kern w:val="28"/>
        </w:rPr>
        <w:tab/>
      </w:r>
    </w:p>
    <w:p w14:paraId="732310EE" w14:textId="133A12FE" w:rsidR="005D79C4" w:rsidRDefault="00A87056" w:rsidP="009E1682">
      <w:pPr>
        <w:rPr>
          <w:rFonts w:asciiTheme="majorHAnsi" w:eastAsiaTheme="majorEastAsia" w:hAnsiTheme="majorHAnsi" w:cstheme="majorBidi"/>
          <w:spacing w:val="-10"/>
          <w:kern w:val="28"/>
        </w:rPr>
      </w:pPr>
      <w:r>
        <w:rPr>
          <w:rFonts w:asciiTheme="majorHAnsi" w:eastAsiaTheme="majorEastAsia" w:hAnsiTheme="majorHAnsi" w:cstheme="majorBidi"/>
          <w:spacing w:val="-10"/>
          <w:kern w:val="28"/>
        </w:rPr>
        <w:t xml:space="preserve">Through a violin plot, I compared the employment rate of individuals fifteen and older against income per person in order to see if there was a correlation. The graph portrays </w:t>
      </w:r>
      <w:r w:rsidR="00383513">
        <w:rPr>
          <w:rFonts w:asciiTheme="majorHAnsi" w:eastAsiaTheme="majorEastAsia" w:hAnsiTheme="majorHAnsi" w:cstheme="majorBidi"/>
          <w:spacing w:val="-10"/>
          <w:kern w:val="28"/>
        </w:rPr>
        <w:t>what appears to be a</w:t>
      </w:r>
      <w:r>
        <w:rPr>
          <w:rFonts w:asciiTheme="majorHAnsi" w:eastAsiaTheme="majorEastAsia" w:hAnsiTheme="majorHAnsi" w:cstheme="majorBidi"/>
          <w:spacing w:val="-10"/>
          <w:kern w:val="28"/>
        </w:rPr>
        <w:t xml:space="preserve"> normal distribution</w:t>
      </w:r>
      <w:r w:rsidR="00383513">
        <w:rPr>
          <w:rFonts w:asciiTheme="majorHAnsi" w:eastAsiaTheme="majorEastAsia" w:hAnsiTheme="majorHAnsi" w:cstheme="majorBidi"/>
          <w:spacing w:val="-10"/>
          <w:kern w:val="28"/>
        </w:rPr>
        <w:t>, but with slight negative skewness.</w:t>
      </w:r>
      <w:r w:rsidR="00EF5F40">
        <w:rPr>
          <w:rFonts w:asciiTheme="majorHAnsi" w:eastAsiaTheme="majorEastAsia" w:hAnsiTheme="majorHAnsi" w:cstheme="majorBidi"/>
          <w:spacing w:val="-10"/>
          <w:kern w:val="28"/>
        </w:rPr>
        <w:t xml:space="preserve"> From using summary statistics, I determined the median and mean of the employment rate are both approximately .58, which conveys a slight positive relationship between the variables of employment rate of individuals fifteen and older and income per person.</w:t>
      </w:r>
    </w:p>
    <w:p w14:paraId="1045D7C4" w14:textId="2A5D3C38" w:rsidR="004F543E" w:rsidRDefault="004F543E" w:rsidP="005D79C4">
      <w:pPr>
        <w:ind w:firstLine="0"/>
        <w:rPr>
          <w:noProof/>
        </w:rPr>
      </w:pPr>
      <w:r w:rsidRPr="004F543E">
        <w:rPr>
          <w:rFonts w:asciiTheme="majorHAnsi" w:eastAsiaTheme="majorEastAsia" w:hAnsiTheme="majorHAnsi" w:cstheme="majorBidi"/>
          <w:spacing w:val="-10"/>
          <w:kern w:val="28"/>
        </w:rPr>
        <w:lastRenderedPageBreak/>
        <w:drawing>
          <wp:inline distT="0" distB="0" distL="0" distR="0" wp14:anchorId="049D2250" wp14:editId="6DF5262C">
            <wp:extent cx="2891129" cy="3076275"/>
            <wp:effectExtent l="0" t="0" r="5080" b="0"/>
            <wp:docPr id="4" name="Picture 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hist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5937" cy="308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43E">
        <w:rPr>
          <w:noProof/>
        </w:rPr>
        <w:t xml:space="preserve"> </w:t>
      </w:r>
      <w:r w:rsidRPr="004F543E">
        <w:rPr>
          <w:rFonts w:asciiTheme="majorHAnsi" w:eastAsiaTheme="majorEastAsia" w:hAnsiTheme="majorHAnsi" w:cstheme="majorBidi"/>
          <w:spacing w:val="-10"/>
          <w:kern w:val="28"/>
        </w:rPr>
        <w:drawing>
          <wp:inline distT="0" distB="0" distL="0" distR="0" wp14:anchorId="26AD1803" wp14:editId="5AE8A70B">
            <wp:extent cx="2891411" cy="3076575"/>
            <wp:effectExtent l="0" t="0" r="4445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94995" cy="30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0287" w14:textId="77777777" w:rsidR="009E1682" w:rsidRDefault="002E4AB3" w:rsidP="005D79C4">
      <w:pPr>
        <w:ind w:firstLine="0"/>
        <w:rPr>
          <w:noProof/>
        </w:rPr>
      </w:pPr>
      <w:r>
        <w:rPr>
          <w:noProof/>
        </w:rPr>
        <w:tab/>
      </w:r>
    </w:p>
    <w:p w14:paraId="55DC0769" w14:textId="34B62DC1" w:rsidR="004F543E" w:rsidRDefault="000F3E85" w:rsidP="009E1682">
      <w:pPr>
        <w:rPr>
          <w:noProof/>
        </w:rPr>
      </w:pPr>
      <w:r>
        <w:rPr>
          <w:noProof/>
        </w:rPr>
        <w:t>The median age for all the countries is 29.35, which falls under a general category of population’s mainly consisting of individuals employed in the work force, which ties into the employment rate being above half the population for most countries</w:t>
      </w:r>
      <w:r w:rsidR="009E1682">
        <w:rPr>
          <w:noProof/>
        </w:rPr>
        <w:t>, with a median of .58</w:t>
      </w:r>
      <w:r>
        <w:rPr>
          <w:noProof/>
        </w:rPr>
        <w:t>. The vast differences in global economic situations is a major factor in impacting the data, and explains the significant outliers within the boxplot model</w:t>
      </w:r>
      <w:r w:rsidR="006442EB">
        <w:rPr>
          <w:noProof/>
        </w:rPr>
        <w:t>, where the maximum income greatly exceeds the median.</w:t>
      </w:r>
    </w:p>
    <w:p w14:paraId="6C50FA19" w14:textId="799781C5" w:rsidR="00E96C01" w:rsidRDefault="00E96C01" w:rsidP="005D79C4">
      <w:pPr>
        <w:ind w:firstLine="0"/>
        <w:rPr>
          <w:noProof/>
        </w:rPr>
      </w:pPr>
    </w:p>
    <w:p w14:paraId="728D47F0" w14:textId="31B36CB6" w:rsidR="00310FEF" w:rsidRDefault="00FE3F41" w:rsidP="005D79C4">
      <w:pPr>
        <w:ind w:firstLine="0"/>
        <w:rPr>
          <w:noProof/>
        </w:rPr>
      </w:pPr>
      <w:r w:rsidRPr="00FE3F41">
        <w:rPr>
          <w:noProof/>
        </w:rPr>
        <w:lastRenderedPageBreak/>
        <w:drawing>
          <wp:inline distT="0" distB="0" distL="0" distR="0" wp14:anchorId="4B5E5FC7" wp14:editId="7E8D3114">
            <wp:extent cx="2810845" cy="2990850"/>
            <wp:effectExtent l="0" t="0" r="0" b="0"/>
            <wp:docPr id="8" name="Picture 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7021" cy="300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1B5" w:rsidRPr="002921B5">
        <w:rPr>
          <w:noProof/>
        </w:rPr>
        <w:drawing>
          <wp:inline distT="0" distB="0" distL="0" distR="0" wp14:anchorId="16068377" wp14:editId="61B09D2D">
            <wp:extent cx="2800350" cy="2979683"/>
            <wp:effectExtent l="0" t="0" r="0" b="5080"/>
            <wp:docPr id="6" name="Picture 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hist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2066" cy="299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3F41">
        <w:rPr>
          <w:noProof/>
        </w:rPr>
        <w:t xml:space="preserve"> </w:t>
      </w:r>
    </w:p>
    <w:p w14:paraId="1DECEB27" w14:textId="77777777" w:rsidR="007A21EB" w:rsidRDefault="007A21EB" w:rsidP="00242478">
      <w:pPr>
        <w:rPr>
          <w:noProof/>
        </w:rPr>
      </w:pPr>
    </w:p>
    <w:p w14:paraId="7EEAF2E9" w14:textId="71BA94D7" w:rsidR="002921B5" w:rsidRDefault="002921B5" w:rsidP="00242478">
      <w:pPr>
        <w:rPr>
          <w:noProof/>
        </w:rPr>
      </w:pPr>
      <w:r>
        <w:rPr>
          <w:noProof/>
        </w:rPr>
        <w:t xml:space="preserve">Moreover, as shown in the </w:t>
      </w:r>
      <w:r w:rsidR="00FE3F41">
        <w:rPr>
          <w:noProof/>
        </w:rPr>
        <w:t>scatterplot</w:t>
      </w:r>
      <w:r>
        <w:rPr>
          <w:noProof/>
        </w:rPr>
        <w:t xml:space="preserve">, life expectancy </w:t>
      </w:r>
      <w:r w:rsidR="00FE3F41">
        <w:rPr>
          <w:noProof/>
        </w:rPr>
        <w:t xml:space="preserve">has one of the strongest, direct relationships with income, through which the best fit line slightly resembles the shape of a parabola. In the histogram on the right, the data is </w:t>
      </w:r>
      <w:r w:rsidR="00FD14C1">
        <w:rPr>
          <w:noProof/>
        </w:rPr>
        <w:t>negatively skewed, display</w:t>
      </w:r>
      <w:r w:rsidR="00FE3F41">
        <w:rPr>
          <w:noProof/>
        </w:rPr>
        <w:t>ing</w:t>
      </w:r>
      <w:r w:rsidR="00FD14C1">
        <w:rPr>
          <w:noProof/>
        </w:rPr>
        <w:t xml:space="preserve"> a tendency towards larger values</w:t>
      </w:r>
      <w:r w:rsidR="00FE3F41">
        <w:rPr>
          <w:noProof/>
        </w:rPr>
        <w:t xml:space="preserve">. The two graphs illustrate the </w:t>
      </w:r>
      <w:r w:rsidR="00BD24A4">
        <w:rPr>
          <w:noProof/>
        </w:rPr>
        <w:t>apparent direct connection</w:t>
      </w:r>
      <w:r w:rsidR="00FE3F41">
        <w:rPr>
          <w:noProof/>
        </w:rPr>
        <w:t xml:space="preserve"> between</w:t>
      </w:r>
      <w:r w:rsidR="00FD14C1">
        <w:rPr>
          <w:noProof/>
        </w:rPr>
        <w:t xml:space="preserve"> older ages</w:t>
      </w:r>
      <w:r w:rsidR="00FE3F41">
        <w:rPr>
          <w:noProof/>
        </w:rPr>
        <w:t xml:space="preserve"> and higher income per person.</w:t>
      </w:r>
    </w:p>
    <w:p w14:paraId="2B3618E3" w14:textId="47693BAF" w:rsidR="00FD14C1" w:rsidRDefault="00FD14C1" w:rsidP="005D79C4">
      <w:pPr>
        <w:ind w:firstLine="0"/>
        <w:rPr>
          <w:noProof/>
        </w:rPr>
      </w:pPr>
    </w:p>
    <w:p w14:paraId="2B238629" w14:textId="77777777" w:rsidR="005E3E07" w:rsidRDefault="005E3E07" w:rsidP="005D79C4">
      <w:pPr>
        <w:ind w:firstLine="0"/>
        <w:rPr>
          <w:noProof/>
        </w:rPr>
      </w:pPr>
    </w:p>
    <w:p w14:paraId="350873A7" w14:textId="0CDEA7B8" w:rsidR="00FD14C1" w:rsidRDefault="00FD14C1" w:rsidP="005D79C4">
      <w:pPr>
        <w:ind w:firstLine="0"/>
        <w:rPr>
          <w:noProof/>
        </w:rPr>
      </w:pPr>
      <w:r w:rsidRPr="00FD14C1">
        <w:rPr>
          <w:noProof/>
        </w:rPr>
        <w:lastRenderedPageBreak/>
        <w:drawing>
          <wp:inline distT="0" distB="0" distL="0" distR="0" wp14:anchorId="66FA5074" wp14:editId="6F9BCF36">
            <wp:extent cx="2667000" cy="2837793"/>
            <wp:effectExtent l="0" t="0" r="0" b="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67901" cy="28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002B" w14:textId="77777777" w:rsidR="00CA1DE3" w:rsidRDefault="00CA1DE3" w:rsidP="00242478">
      <w:pPr>
        <w:rPr>
          <w:noProof/>
        </w:rPr>
      </w:pPr>
    </w:p>
    <w:p w14:paraId="6FB53639" w14:textId="37B25F97" w:rsidR="002921B5" w:rsidRDefault="00242478" w:rsidP="00242478">
      <w:pPr>
        <w:rPr>
          <w:noProof/>
        </w:rPr>
      </w:pPr>
      <w:r>
        <w:rPr>
          <w:noProof/>
        </w:rPr>
        <w:t>Similar to the income density distribution, the total population distribution is very positively skewed, with an emphasis on lower values.</w:t>
      </w:r>
      <w:r w:rsidR="00D558A1">
        <w:rPr>
          <w:noProof/>
        </w:rPr>
        <w:t xml:space="preserve"> The depiction of graphs comparing income per person with population exemplified the lack of a relationship between the two variables, along with overbearing and inaccurate confidence intervals with the best fit line. Income per person and population shared the least in common, in terms of a relationship.</w:t>
      </w:r>
    </w:p>
    <w:p w14:paraId="6D61FBDA" w14:textId="77777777" w:rsidR="002921B5" w:rsidRDefault="002921B5" w:rsidP="005D79C4">
      <w:pPr>
        <w:ind w:firstLine="0"/>
        <w:rPr>
          <w:noProof/>
        </w:rPr>
      </w:pPr>
    </w:p>
    <w:p w14:paraId="758303B1" w14:textId="3E31A66C" w:rsidR="00310FEF" w:rsidRDefault="00310FEF" w:rsidP="005D79C4">
      <w:pPr>
        <w:ind w:firstLine="0"/>
        <w:rPr>
          <w:noProof/>
        </w:rPr>
      </w:pPr>
    </w:p>
    <w:p w14:paraId="11CA404C" w14:textId="17116CE4" w:rsidR="00310FEF" w:rsidRDefault="00310FEF" w:rsidP="005D79C4">
      <w:pPr>
        <w:ind w:firstLine="0"/>
        <w:rPr>
          <w:noProof/>
        </w:rPr>
      </w:pPr>
    </w:p>
    <w:p w14:paraId="128B3309" w14:textId="01318956" w:rsidR="00310FEF" w:rsidRDefault="00310FEF" w:rsidP="005D79C4">
      <w:pPr>
        <w:ind w:firstLine="0"/>
        <w:rPr>
          <w:noProof/>
        </w:rPr>
      </w:pPr>
    </w:p>
    <w:p w14:paraId="646E4A08" w14:textId="761B1209" w:rsidR="00310FEF" w:rsidRDefault="00310FEF" w:rsidP="005D79C4">
      <w:pPr>
        <w:ind w:firstLine="0"/>
        <w:rPr>
          <w:noProof/>
        </w:rPr>
      </w:pPr>
    </w:p>
    <w:p w14:paraId="078FD59D" w14:textId="3402A2B4" w:rsidR="00310FEF" w:rsidRDefault="00310FEF" w:rsidP="005D79C4">
      <w:pPr>
        <w:ind w:firstLine="0"/>
        <w:rPr>
          <w:noProof/>
        </w:rPr>
      </w:pPr>
    </w:p>
    <w:p w14:paraId="6428B5D8" w14:textId="08D5133D" w:rsidR="00310FEF" w:rsidRDefault="00310FEF" w:rsidP="005D79C4">
      <w:pPr>
        <w:ind w:firstLine="0"/>
        <w:rPr>
          <w:noProof/>
        </w:rPr>
      </w:pPr>
    </w:p>
    <w:p w14:paraId="714FB09F" w14:textId="1937BD13" w:rsidR="00310FEF" w:rsidRDefault="00310FEF" w:rsidP="005D79C4">
      <w:pPr>
        <w:ind w:firstLine="0"/>
        <w:rPr>
          <w:noProof/>
        </w:rPr>
      </w:pPr>
    </w:p>
    <w:p w14:paraId="3FC8276D" w14:textId="654E09AF" w:rsidR="002921B5" w:rsidRDefault="002921B5" w:rsidP="005D79C4">
      <w:pPr>
        <w:ind w:firstLine="0"/>
        <w:rPr>
          <w:noProof/>
        </w:rPr>
      </w:pPr>
    </w:p>
    <w:p w14:paraId="1E1C8AF5" w14:textId="77777777" w:rsidR="002921B5" w:rsidRDefault="002921B5" w:rsidP="005D79C4">
      <w:pPr>
        <w:ind w:firstLine="0"/>
        <w:rPr>
          <w:noProof/>
        </w:rPr>
      </w:pPr>
    </w:p>
    <w:p w14:paraId="3CCB9EA9" w14:textId="723072C1" w:rsidR="00310FEF" w:rsidRPr="005D79C4" w:rsidRDefault="00310FEF" w:rsidP="002921B5">
      <w:pPr>
        <w:rPr>
          <w:rFonts w:asciiTheme="majorHAnsi" w:eastAsiaTheme="majorEastAsia" w:hAnsiTheme="majorHAnsi" w:cstheme="majorBidi"/>
          <w:spacing w:val="-10"/>
          <w:kern w:val="28"/>
        </w:rPr>
      </w:pPr>
      <w:r>
        <w:rPr>
          <w:noProof/>
        </w:rPr>
        <w:t xml:space="preserve">From scatterplots to </w:t>
      </w:r>
      <w:r w:rsidR="002F728F">
        <w:rPr>
          <w:noProof/>
        </w:rPr>
        <w:t>histograms</w:t>
      </w:r>
      <w:r>
        <w:rPr>
          <w:noProof/>
        </w:rPr>
        <w:t xml:space="preserve">, I made sure to portray the unique data comparisons in different ways that best functioned with </w:t>
      </w:r>
      <w:r w:rsidR="00022442">
        <w:rPr>
          <w:noProof/>
        </w:rPr>
        <w:t xml:space="preserve">quantitative, </w:t>
      </w:r>
      <w:r>
        <w:rPr>
          <w:noProof/>
        </w:rPr>
        <w:t>numerical data.</w:t>
      </w:r>
      <w:r w:rsidR="00F51B4E">
        <w:rPr>
          <w:noProof/>
        </w:rPr>
        <w:t xml:space="preserve"> A majority of the variables had some kind of relation with income, but they were primarily skewed or were fairly weak.</w:t>
      </w:r>
      <w:r w:rsidR="00BD24A4">
        <w:rPr>
          <w:noProof/>
        </w:rPr>
        <w:t xml:space="preserve"> However, income per person and life expectancy had the strongest, directly proportional relationship to one another, which explained the negative skewness of the data. </w:t>
      </w:r>
      <w:r w:rsidR="00BD24A4">
        <w:rPr>
          <w:noProof/>
        </w:rPr>
        <w:t xml:space="preserve">Ultimately, the lack of strong, directly proportional relationships among the variables </w:t>
      </w:r>
      <w:r w:rsidR="00DA29E2">
        <w:rPr>
          <w:noProof/>
        </w:rPr>
        <w:t xml:space="preserve">with income </w:t>
      </w:r>
      <w:r w:rsidR="00BD24A4">
        <w:rPr>
          <w:noProof/>
        </w:rPr>
        <w:t>surprised me</w:t>
      </w:r>
      <w:r w:rsidR="00AE253C">
        <w:rPr>
          <w:noProof/>
        </w:rPr>
        <w:t>,  but also taught me the importance of data visualizations for optimal comprehension</w:t>
      </w:r>
      <w:r w:rsidR="00BD24A4">
        <w:rPr>
          <w:noProof/>
        </w:rPr>
        <w:t>.</w:t>
      </w:r>
    </w:p>
    <w:p w14:paraId="0B7BB96C" w14:textId="77777777" w:rsidR="00FC6E67" w:rsidRDefault="00FC6E67" w:rsidP="005D79C4">
      <w:pPr>
        <w:ind w:firstLine="0"/>
      </w:pPr>
    </w:p>
    <w:sectPr w:rsidR="00FC6E67">
      <w:headerReference w:type="default" r:id="rId17"/>
      <w:headerReference w:type="first" r:id="rId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F8F189" w14:textId="77777777" w:rsidR="00746B0A" w:rsidRDefault="00746B0A">
      <w:pPr>
        <w:spacing w:line="240" w:lineRule="auto"/>
      </w:pPr>
      <w:r>
        <w:separator/>
      </w:r>
    </w:p>
  </w:endnote>
  <w:endnote w:type="continuationSeparator" w:id="0">
    <w:p w14:paraId="26D893BA" w14:textId="77777777" w:rsidR="00746B0A" w:rsidRDefault="00746B0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B99D2C" w14:textId="77777777" w:rsidR="00746B0A" w:rsidRDefault="00746B0A">
      <w:pPr>
        <w:spacing w:line="240" w:lineRule="auto"/>
      </w:pPr>
      <w:r>
        <w:separator/>
      </w:r>
    </w:p>
  </w:footnote>
  <w:footnote w:type="continuationSeparator" w:id="0">
    <w:p w14:paraId="09A8705E" w14:textId="77777777" w:rsidR="00746B0A" w:rsidRDefault="00746B0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BA044" w14:textId="187DA541" w:rsidR="00FC6E67" w:rsidRDefault="00746B0A">
    <w:pPr>
      <w:pStyle w:val="Header"/>
    </w:pPr>
    <w:sdt>
      <w:sdtPr>
        <w:id w:val="1568531701"/>
        <w:placeholder>
          <w:docPart w:val="B13C3473A8C6F348ABAA7CE90FC34507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5D79C4">
          <w:t>Pastis</w:t>
        </w:r>
      </w:sdtContent>
    </w:sdt>
    <w:r w:rsidR="004B6CFF">
      <w:t xml:space="preserve"> </w:t>
    </w:r>
    <w:r w:rsidR="004B6CFF">
      <w:fldChar w:fldCharType="begin"/>
    </w:r>
    <w:r w:rsidR="004B6CFF">
      <w:instrText xml:space="preserve"> PAGE   \* MERGEFORMAT </w:instrText>
    </w:r>
    <w:r w:rsidR="004B6CFF">
      <w:fldChar w:fldCharType="separate"/>
    </w:r>
    <w:r w:rsidR="004B6CFF">
      <w:rPr>
        <w:noProof/>
      </w:rPr>
      <w:t>2</w:t>
    </w:r>
    <w:r w:rsidR="004B6CFF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C27E4D" w14:textId="3E166587" w:rsidR="00FC6E67" w:rsidRDefault="00746B0A">
    <w:pPr>
      <w:pStyle w:val="Header"/>
    </w:pPr>
    <w:sdt>
      <w:sdtPr>
        <w:id w:val="-348181431"/>
        <w:placeholder>
          <w:docPart w:val="EA2D6D9FC3470A42A9031E2566EA2CE6"/>
        </w:placeholder>
        <w:dataBinding w:prefixMappings="xmlns:ns0='http://schemas.microsoft.com/office/2006/coverPageProps' " w:xpath="/ns0:CoverPageProperties[1]/ns0:Abstract[1]" w:storeItemID="{55AF091B-3C7A-41E3-B477-F2FDAA23CFDA}"/>
        <w15:appearance w15:val="hidden"/>
        <w:text/>
      </w:sdtPr>
      <w:sdtEndPr/>
      <w:sdtContent>
        <w:r w:rsidR="005D79C4">
          <w:t>Pastis</w:t>
        </w:r>
      </w:sdtContent>
    </w:sdt>
    <w:r w:rsidR="004B6CFF">
      <w:t xml:space="preserve"> </w:t>
    </w:r>
    <w:r w:rsidR="004B6CFF">
      <w:fldChar w:fldCharType="begin"/>
    </w:r>
    <w:r w:rsidR="004B6CFF">
      <w:instrText xml:space="preserve"> PAGE   \* MERGEFORMAT </w:instrText>
    </w:r>
    <w:r w:rsidR="004B6CFF">
      <w:fldChar w:fldCharType="separate"/>
    </w:r>
    <w:r w:rsidR="004B6CFF">
      <w:rPr>
        <w:noProof/>
      </w:rPr>
      <w:t>1</w:t>
    </w:r>
    <w:r w:rsidR="004B6CFF"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E3C4C"/>
    <w:multiLevelType w:val="hybridMultilevel"/>
    <w:tmpl w:val="6256DC96"/>
    <w:lvl w:ilvl="0" w:tplc="0562E4D2">
      <w:start w:val="1"/>
      <w:numFmt w:val="lowerLetter"/>
      <w:pStyle w:val="TableNote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9BC4956"/>
    <w:multiLevelType w:val="multilevel"/>
    <w:tmpl w:val="4572ABF8"/>
    <w:styleLink w:val="MLAOutline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5B1B5787"/>
    <w:multiLevelType w:val="multilevel"/>
    <w:tmpl w:val="4572ABF8"/>
    <w:numStyleLink w:val="MLAOutline"/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1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9C4"/>
    <w:rsid w:val="0000144B"/>
    <w:rsid w:val="00022442"/>
    <w:rsid w:val="00050643"/>
    <w:rsid w:val="000F3E85"/>
    <w:rsid w:val="00122A8E"/>
    <w:rsid w:val="00242478"/>
    <w:rsid w:val="00247911"/>
    <w:rsid w:val="002921B5"/>
    <w:rsid w:val="002E4AB3"/>
    <w:rsid w:val="002F728F"/>
    <w:rsid w:val="00310FEF"/>
    <w:rsid w:val="00383513"/>
    <w:rsid w:val="00387C11"/>
    <w:rsid w:val="0047748A"/>
    <w:rsid w:val="004B6CFF"/>
    <w:rsid w:val="004C1C2F"/>
    <w:rsid w:val="004F4FA7"/>
    <w:rsid w:val="004F543E"/>
    <w:rsid w:val="00511A1D"/>
    <w:rsid w:val="00511A37"/>
    <w:rsid w:val="00555C36"/>
    <w:rsid w:val="00595EE3"/>
    <w:rsid w:val="005D79C4"/>
    <w:rsid w:val="005E3E07"/>
    <w:rsid w:val="006442EB"/>
    <w:rsid w:val="006A3D05"/>
    <w:rsid w:val="006E3929"/>
    <w:rsid w:val="00746B0A"/>
    <w:rsid w:val="00751688"/>
    <w:rsid w:val="007972D7"/>
    <w:rsid w:val="007A21EB"/>
    <w:rsid w:val="007F2A8B"/>
    <w:rsid w:val="008C3299"/>
    <w:rsid w:val="00977E00"/>
    <w:rsid w:val="009A6F6F"/>
    <w:rsid w:val="009B7612"/>
    <w:rsid w:val="009E1682"/>
    <w:rsid w:val="00A005B8"/>
    <w:rsid w:val="00A67B4C"/>
    <w:rsid w:val="00A87056"/>
    <w:rsid w:val="00A94BC1"/>
    <w:rsid w:val="00AE253C"/>
    <w:rsid w:val="00AE652A"/>
    <w:rsid w:val="00B1006A"/>
    <w:rsid w:val="00B56846"/>
    <w:rsid w:val="00BD24A4"/>
    <w:rsid w:val="00C91D6D"/>
    <w:rsid w:val="00CA1DE3"/>
    <w:rsid w:val="00D14C58"/>
    <w:rsid w:val="00D24511"/>
    <w:rsid w:val="00D44C94"/>
    <w:rsid w:val="00D558A1"/>
    <w:rsid w:val="00D9577D"/>
    <w:rsid w:val="00DA29E2"/>
    <w:rsid w:val="00E96C01"/>
    <w:rsid w:val="00EF5F40"/>
    <w:rsid w:val="00F51B4E"/>
    <w:rsid w:val="00F90A43"/>
    <w:rsid w:val="00FA7613"/>
    <w:rsid w:val="00FC6E67"/>
    <w:rsid w:val="00FD14C1"/>
    <w:rsid w:val="00FE3F41"/>
    <w:rsid w:val="00FE41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D9D4B06"/>
  <w15:chartTrackingRefBased/>
  <w15:docId w15:val="{F78CBF7D-B631-1E44-86A7-43E3A091E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  <w:ind w:firstLine="0"/>
      <w:jc w:val="right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firstLine="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 w:firstLine="0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  <w:ind w:firstLine="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  <w:ind w:firstLine="0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  <w:ind w:firstLine="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 w:firstLine="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 w:firstLine="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 w:firstLine="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  <w:ind w:firstLine="0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 w:firstLine="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  <w:ind w:firstLine="0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pPr>
      <w:ind w:firstLine="0"/>
    </w:pPr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  <w:ind w:firstLine="0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  <w:ind w:firstLine="0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paragraph" w:styleId="EndnoteText">
    <w:name w:val="endnote text"/>
    <w:basedOn w:val="Normal"/>
    <w:link w:val="EndnoteTextChar"/>
    <w:uiPriority w:val="99"/>
    <w:semiHidden/>
    <w:unhideWhenUsed/>
  </w:style>
  <w:style w:type="character" w:customStyle="1" w:styleId="EndnoteTextChar">
    <w:name w:val="Endnote Text Char"/>
    <w:basedOn w:val="DefaultParagraphFont"/>
    <w:link w:val="EndnoteText"/>
    <w:uiPriority w:val="99"/>
    <w:semiHidden/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  <w:ind w:firstLine="0"/>
    </w:pPr>
    <w:rPr>
      <w:rFonts w:asciiTheme="majorHAnsi" w:eastAsiaTheme="majorEastAsia" w:hAnsiTheme="majorHAnsi" w:cstheme="majorBidi"/>
      <w:sz w:val="20"/>
      <w:szCs w:val="20"/>
    </w:rPr>
  </w:style>
  <w:style w:type="paragraph" w:customStyle="1" w:styleId="TableTitle">
    <w:name w:val="Table Title"/>
    <w:basedOn w:val="Normal"/>
    <w:next w:val="Normal"/>
    <w:uiPriority w:val="3"/>
    <w:qFormat/>
    <w:pPr>
      <w:ind w:left="360" w:hanging="360"/>
    </w:pPr>
  </w:style>
  <w:style w:type="paragraph" w:styleId="FootnoteText">
    <w:name w:val="footnote text"/>
    <w:basedOn w:val="Normal"/>
    <w:link w:val="FootnoteTextChar"/>
    <w:uiPriority w:val="99"/>
    <w:semiHidden/>
    <w:unhideWhenUsed/>
  </w:style>
  <w:style w:type="character" w:customStyle="1" w:styleId="FootnoteTextChar">
    <w:name w:val="Footnote Text Char"/>
    <w:basedOn w:val="DefaultParagraphFont"/>
    <w:link w:val="FootnoteText"/>
    <w:uiPriority w:val="99"/>
    <w:semiHidden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  <w:ind w:firstLine="0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 w:firstLine="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 w:firstLine="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 w:firstLine="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 w:firstLine="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 w:firstLine="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 w:firstLine="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 w:firstLine="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 w:firstLine="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 w:firstLine="0"/>
    </w:pPr>
  </w:style>
  <w:style w:type="paragraph" w:styleId="IndexHeading">
    <w:name w:val="index heading"/>
    <w:basedOn w:val="Normal"/>
    <w:next w:val="Index1"/>
    <w:uiPriority w:val="99"/>
    <w:semiHidden/>
    <w:unhideWhenUsed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List">
    <w:name w:val="List"/>
    <w:basedOn w:val="Normal"/>
    <w:uiPriority w:val="99"/>
    <w:semiHidden/>
    <w:unhideWhenUsed/>
    <w:pPr>
      <w:ind w:left="360" w:firstLine="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firstLine="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firstLine="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firstLine="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firstLine="0"/>
      <w:contextualSpacing/>
    </w:p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  <w:ind w:firstLine="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 w:firstLine="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 w:firstLine="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 w:firstLine="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 w:firstLine="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 w:firstLine="0"/>
      <w:contextualSpacing/>
    </w:pPr>
  </w:style>
  <w:style w:type="paragraph" w:styleId="ListNumber">
    <w:name w:val="List Number"/>
    <w:basedOn w:val="Normal"/>
    <w:uiPriority w:val="99"/>
    <w:semiHidden/>
    <w:unhideWhenUsed/>
    <w:pPr>
      <w:numPr>
        <w:numId w:val="6"/>
      </w:numPr>
      <w:ind w:firstLine="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hd w:val="pct20" w:color="auto" w:fill="auto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paragraph" w:styleId="NormalWeb">
    <w:name w:val="Normal (Web)"/>
    <w:basedOn w:val="Normal"/>
    <w:uiPriority w:val="99"/>
    <w:semiHidden/>
    <w:unhideWhenUsed/>
    <w:pPr>
      <w:ind w:firstLine="0"/>
    </w:pPr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 w:firstLine="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  <w:ind w:firstLine="0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  <w:ind w:firstLine="0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  <w:szCs w:val="21"/>
    </w:rPr>
  </w:style>
  <w:style w:type="paragraph" w:styleId="Quote">
    <w:name w:val="Quote"/>
    <w:basedOn w:val="Normal"/>
    <w:next w:val="Normal"/>
    <w:link w:val="QuoteChar"/>
    <w:uiPriority w:val="5"/>
    <w:qFormat/>
    <w:pPr>
      <w:ind w:left="1440" w:firstLine="0"/>
    </w:pPr>
  </w:style>
  <w:style w:type="character" w:customStyle="1" w:styleId="QuoteChar">
    <w:name w:val="Quote Char"/>
    <w:basedOn w:val="DefaultParagraphFont"/>
    <w:link w:val="Quote"/>
    <w:uiPriority w:val="5"/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pPr>
      <w:ind w:firstLine="0"/>
    </w:pPr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 w:firstLine="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 w:firstLine="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ind w:firstLine="0"/>
    </w:pPr>
  </w:style>
  <w:style w:type="paragraph" w:styleId="Title">
    <w:name w:val="Title"/>
    <w:basedOn w:val="Normal"/>
    <w:next w:val="Normal"/>
    <w:link w:val="TitleChar"/>
    <w:uiPriority w:val="2"/>
    <w:qFormat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spacing w:val="-10"/>
      <w:kern w:val="28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TOC1">
    <w:name w:val="toc 1"/>
    <w:basedOn w:val="Normal"/>
    <w:next w:val="Normal"/>
    <w:autoRedefine/>
    <w:uiPriority w:val="39"/>
    <w:semiHidden/>
    <w:unhideWhenUsed/>
    <w:pPr>
      <w:spacing w:after="100"/>
      <w:ind w:firstLine="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40" w:firstLine="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80" w:firstLine="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720" w:firstLine="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960" w:firstLine="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200" w:firstLine="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440" w:firstLine="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680" w:firstLine="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920" w:firstLine="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Emphasis">
    <w:name w:val="Emphasis"/>
    <w:basedOn w:val="DefaultParagraphFont"/>
    <w:uiPriority w:val="2"/>
    <w:qFormat/>
    <w:rPr>
      <w:i/>
      <w:iCs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MLAresearchpapertable">
    <w:name w:val="MLA research paper table"/>
    <w:basedOn w:val="TableNormal"/>
    <w:uiPriority w:val="99"/>
    <w:pPr>
      <w:spacing w:before="240"/>
      <w:ind w:left="72" w:right="72" w:firstLine="0"/>
    </w:p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TableSource">
    <w:name w:val="Table Source"/>
    <w:basedOn w:val="TableTitle"/>
    <w:next w:val="Normal"/>
    <w:uiPriority w:val="4"/>
    <w:qFormat/>
    <w:pPr>
      <w:spacing w:before="240"/>
    </w:pPr>
  </w:style>
  <w:style w:type="paragraph" w:customStyle="1" w:styleId="TableNote">
    <w:name w:val="Table Note"/>
    <w:basedOn w:val="Normal"/>
    <w:uiPriority w:val="4"/>
    <w:qFormat/>
    <w:pPr>
      <w:numPr>
        <w:numId w:val="11"/>
      </w:numPr>
    </w:pPr>
  </w:style>
  <w:style w:type="paragraph" w:customStyle="1" w:styleId="SectionTitle">
    <w:name w:val="Section Title"/>
    <w:basedOn w:val="Normal"/>
    <w:next w:val="Normal"/>
    <w:uiPriority w:val="3"/>
    <w:qFormat/>
    <w:pPr>
      <w:pageBreakBefore/>
      <w:ind w:firstLine="0"/>
      <w:jc w:val="center"/>
      <w:outlineLvl w:val="0"/>
    </w:pPr>
  </w:style>
  <w:style w:type="numbering" w:customStyle="1" w:styleId="MLAOutline">
    <w:name w:val="MLA Outline"/>
    <w:uiPriority w:val="99"/>
    <w:pPr>
      <w:numPr>
        <w:numId w:val="12"/>
      </w:numPr>
    </w:p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6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8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6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0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2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7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5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6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1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08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9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54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tiff"/><Relationship Id="rId18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tiff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8.tiff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iff"/><Relationship Id="rId5" Type="http://schemas.openxmlformats.org/officeDocument/2006/relationships/settings" Target="settings.xml"/><Relationship Id="rId15" Type="http://schemas.openxmlformats.org/officeDocument/2006/relationships/image" Target="media/image7.tiff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tiff"/><Relationship Id="rId14" Type="http://schemas.openxmlformats.org/officeDocument/2006/relationships/image" Target="media/image6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olivyapastis/Library/Containers/com.microsoft.Word/Data/Library/Application%20Support/Microsoft/Office/16.0/DTS/Search/%7bCE3ADA33-19AF-F241-AE59-A5E7732CD541%7dtf1000209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B13C3473A8C6F348ABAA7CE90FC3450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D14E26-F216-5042-B04E-F583905E5052}"/>
      </w:docPartPr>
      <w:docPartBody>
        <w:p w:rsidR="00EF7E40" w:rsidRDefault="00403BAA">
          <w:pPr>
            <w:pStyle w:val="B13C3473A8C6F348ABAA7CE90FC34507"/>
          </w:pPr>
          <w:r>
            <w:t>Row Heading</w:t>
          </w:r>
        </w:p>
      </w:docPartBody>
    </w:docPart>
    <w:docPart>
      <w:docPartPr>
        <w:name w:val="EA2D6D9FC3470A42A9031E2566EA2C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A51675F-21C0-344E-B9B6-52004D0279FE}"/>
      </w:docPartPr>
      <w:docPartBody>
        <w:p w:rsidR="00EF7E40" w:rsidRDefault="00403BAA">
          <w:pPr>
            <w:pStyle w:val="EA2D6D9FC3470A42A9031E2566EA2CE6"/>
          </w:pPr>
          <w:r>
            <w:t>Row Heading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3BAA"/>
    <w:rsid w:val="00403BAA"/>
    <w:rsid w:val="00A715D6"/>
    <w:rsid w:val="00EF7E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2870402F31CD34AB3A88DB7E3497114">
    <w:name w:val="62870402F31CD34AB3A88DB7E3497114"/>
  </w:style>
  <w:style w:type="paragraph" w:customStyle="1" w:styleId="6C5E706BEE8C4B46A509DDC3B72CC01A">
    <w:name w:val="6C5E706BEE8C4B46A509DDC3B72CC01A"/>
  </w:style>
  <w:style w:type="paragraph" w:customStyle="1" w:styleId="1279E262C150E34296C16B79D3AE6699">
    <w:name w:val="1279E262C150E34296C16B79D3AE6699"/>
  </w:style>
  <w:style w:type="paragraph" w:customStyle="1" w:styleId="2E76AB2877CC44439CE941FD8ACC7C21">
    <w:name w:val="2E76AB2877CC44439CE941FD8ACC7C21"/>
  </w:style>
  <w:style w:type="paragraph" w:customStyle="1" w:styleId="D3C83E68BA3C7E489C5C76C19D024C57">
    <w:name w:val="D3C83E68BA3C7E489C5C76C19D024C57"/>
  </w:style>
  <w:style w:type="paragraph" w:customStyle="1" w:styleId="1BD596A7D235D54CA0C196FBEE2DB2B0">
    <w:name w:val="1BD596A7D235D54CA0C196FBEE2DB2B0"/>
  </w:style>
  <w:style w:type="character" w:styleId="Emphasis">
    <w:name w:val="Emphasis"/>
    <w:basedOn w:val="DefaultParagraphFont"/>
    <w:uiPriority w:val="2"/>
    <w:qFormat/>
    <w:rPr>
      <w:i/>
      <w:iCs/>
    </w:rPr>
  </w:style>
  <w:style w:type="paragraph" w:customStyle="1" w:styleId="E81262EF78323F45B4A869E8A5A856C5">
    <w:name w:val="E81262EF78323F45B4A869E8A5A856C5"/>
  </w:style>
  <w:style w:type="paragraph" w:customStyle="1" w:styleId="53CD0CE63771154D9D31557BA2199052">
    <w:name w:val="53CD0CE63771154D9D31557BA2199052"/>
  </w:style>
  <w:style w:type="paragraph" w:customStyle="1" w:styleId="505ED634008D874E8C126FF531C74C7B">
    <w:name w:val="505ED634008D874E8C126FF531C74C7B"/>
  </w:style>
  <w:style w:type="paragraph" w:customStyle="1" w:styleId="503FEC4F869F344490A0DF26D6B242A2">
    <w:name w:val="503FEC4F869F344490A0DF26D6B242A2"/>
  </w:style>
  <w:style w:type="paragraph" w:customStyle="1" w:styleId="44C924B15BB344489BDA4CBEDCCFD8D7">
    <w:name w:val="44C924B15BB344489BDA4CBEDCCFD8D7"/>
  </w:style>
  <w:style w:type="paragraph" w:customStyle="1" w:styleId="4F37A6991857F046B120BD83766EA13D">
    <w:name w:val="4F37A6991857F046B120BD83766EA13D"/>
  </w:style>
  <w:style w:type="paragraph" w:customStyle="1" w:styleId="B13C3473A8C6F348ABAA7CE90FC34507">
    <w:name w:val="B13C3473A8C6F348ABAA7CE90FC34507"/>
  </w:style>
  <w:style w:type="paragraph" w:customStyle="1" w:styleId="EA2D6D9FC3470A42A9031E2566EA2CE6">
    <w:name w:val="EA2D6D9FC3470A42A9031E2566EA2CE6"/>
  </w:style>
  <w:style w:type="paragraph" w:customStyle="1" w:styleId="944A3382E166704DB4525111AD758395">
    <w:name w:val="944A3382E166704DB4525111AD758395"/>
  </w:style>
  <w:style w:type="paragraph" w:customStyle="1" w:styleId="9BD47020A535B84699A8108EA659EC6E">
    <w:name w:val="9BD47020A535B84699A8108EA659EC6E"/>
  </w:style>
  <w:style w:type="paragraph" w:customStyle="1" w:styleId="056DD81C23D10548937EEDE544BAE5D1">
    <w:name w:val="056DD81C23D10548937EEDE544BAE5D1"/>
  </w:style>
  <w:style w:type="paragraph" w:customStyle="1" w:styleId="8C0153F3275916439166075E2D2C2BEE">
    <w:name w:val="8C0153F3275916439166075E2D2C2BEE"/>
  </w:style>
  <w:style w:type="paragraph" w:customStyle="1" w:styleId="DE82E71C8159884186FE88435B985355">
    <w:name w:val="DE82E71C8159884186FE88435B985355"/>
  </w:style>
  <w:style w:type="paragraph" w:customStyle="1" w:styleId="D1A2F669EFDAB5498F1B5B8F2213D242">
    <w:name w:val="D1A2F669EFDAB5498F1B5B8F2213D242"/>
  </w:style>
  <w:style w:type="paragraph" w:customStyle="1" w:styleId="71329C43A9AF804ABB8B6F4C2B64137D">
    <w:name w:val="71329C43A9AF804ABB8B6F4C2B64137D"/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customStyle="1" w:styleId="0275B6B63D3139489AAC36426256E673">
    <w:name w:val="0275B6B63D3139489AAC36426256E6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Pastis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2597082-B349-43B0-B21E-87F724ED6E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MLA Style Paper.dotx</Template>
  <TotalTime>86</TotalTime>
  <Pages>8</Pages>
  <Words>761</Words>
  <Characters>4338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Olivya A Pastis</cp:lastModifiedBy>
  <cp:revision>51</cp:revision>
  <dcterms:created xsi:type="dcterms:W3CDTF">2020-10-22T04:27:00Z</dcterms:created>
  <dcterms:modified xsi:type="dcterms:W3CDTF">2020-10-26T04:00:00Z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TC039848419991</vt:lpwstr>
  </property>
  <property fmtid="{D5CDD505-2E9C-101B-9397-08002B2CF9AE}" pid="3" name="AssetID">
    <vt:lpwstr>TF10002068</vt:lpwstr>
  </property>
</Properties>
</file>